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830E2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  <w:r w:rsidRPr="00A51E18">
        <w:rPr>
          <w:rFonts w:ascii="Times New Roman" w:eastAsia="Times New Roman" w:hAnsi="Times New Roman" w:cs="Times New Roman"/>
          <w:sz w:val="24"/>
          <w:szCs w:val="24"/>
          <w:rtl/>
        </w:rPr>
        <w:t>بسمه تعالي</w:t>
      </w:r>
    </w:p>
    <w:p w14:paraId="1BF80BD8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سركار خانم زهرا كريمي تزرجي</w:t>
      </w:r>
    </w:p>
    <w:p w14:paraId="15EB2AB9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با سلام و احترام</w:t>
      </w:r>
    </w:p>
    <w:p w14:paraId="79D2B918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عطف به نامه شماره </w:t>
      </w:r>
      <w:r w:rsidRPr="00A51E18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۱۴۰۵/۸۵۹۲۲</w:t>
      </w: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مورخ </w:t>
      </w:r>
      <w:r w:rsidRPr="00A51E18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۱۴۰۵/۰۵/۲۴</w:t>
      </w: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و صورتجلسه شوراي آموزش پزشكي پاسخگو منضم به آن، و در راستاي ضرورت پيگيري منسجم مصوبات، استمرار اقدامات اجرايي و هماهنگي فعاليت‌هاي آتي حوزه آموزش مبتني بر جامعه و پاسخگو، به موجب اين ابلاغ سركارعالي به عنوان «مسئول پيگيري مصوبات شوراي آموزش پزشكي پاسخگو و واحد آموزش مبتني بر جامعه و پاسخگو» تعيين مي‌گرديد</w:t>
      </w:r>
      <w:r w:rsidRPr="00A51E18">
        <w:rPr>
          <w:rFonts w:ascii="Times New Roman" w:eastAsia="Times New Roman" w:hAnsi="Times New Roman" w:cs="B Nazanin"/>
          <w:sz w:val="24"/>
          <w:szCs w:val="24"/>
        </w:rPr>
        <w:t>.</w:t>
      </w:r>
    </w:p>
    <w:p w14:paraId="2413CF46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</w:p>
    <w:p w14:paraId="27036628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شايسته است با هماهنگي مسئول واحد و واحدهاي ذي‌ربط، نسبت به انجام امور زير اقدام فرماييد</w:t>
      </w:r>
      <w:r w:rsidRPr="00A51E18">
        <w:rPr>
          <w:rFonts w:ascii="Times New Roman" w:eastAsia="Times New Roman" w:hAnsi="Times New Roman" w:cs="B Nazanin"/>
          <w:sz w:val="24"/>
          <w:szCs w:val="24"/>
        </w:rPr>
        <w:t>:</w:t>
      </w:r>
    </w:p>
    <w:p w14:paraId="4872C913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</w:p>
    <w:p w14:paraId="7698AEBF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۱</w:t>
      </w:r>
      <w:r w:rsidRPr="00A51E18">
        <w:rPr>
          <w:rFonts w:ascii="Times New Roman" w:eastAsia="Times New Roman" w:hAnsi="Times New Roman" w:cs="B Nazanin"/>
          <w:sz w:val="24"/>
          <w:szCs w:val="24"/>
          <w:lang w:bidi="fa-IR"/>
        </w:rPr>
        <w:t xml:space="preserve">. </w:t>
      </w: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جمع‌بندي و پيگيري مصوبات جلسات قبلي و جاري شوراي آموزش پزشكي پاسخگو تا حصول نتيجه</w:t>
      </w:r>
    </w:p>
    <w:p w14:paraId="5A74D537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۲</w:t>
      </w:r>
      <w:r w:rsidRPr="00A51E18">
        <w:rPr>
          <w:rFonts w:ascii="Times New Roman" w:eastAsia="Times New Roman" w:hAnsi="Times New Roman" w:cs="B Nazanin"/>
          <w:sz w:val="24"/>
          <w:szCs w:val="24"/>
          <w:lang w:bidi="fa-IR"/>
        </w:rPr>
        <w:t xml:space="preserve">. </w:t>
      </w: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پيگيري برنامه‌ها، مكاتبات و اقدامات مصوب واحد آموزش مبتني بر جامعه و پاسخگو از واحدها و مسئولان مربوط</w:t>
      </w:r>
    </w:p>
    <w:p w14:paraId="4F247453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۳</w:t>
      </w:r>
      <w:r w:rsidRPr="00A51E18">
        <w:rPr>
          <w:rFonts w:ascii="Times New Roman" w:eastAsia="Times New Roman" w:hAnsi="Times New Roman" w:cs="B Nazanin"/>
          <w:sz w:val="24"/>
          <w:szCs w:val="24"/>
          <w:lang w:bidi="fa-IR"/>
        </w:rPr>
        <w:t xml:space="preserve">. </w:t>
      </w: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تهيه و به‌روزرساني فهرست مصوبات شامل موضوع، مسئول اجرا، مهلت انجام و آخرين وضعيت اقدام</w:t>
      </w:r>
    </w:p>
    <w:p w14:paraId="448F69B8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۴</w:t>
      </w:r>
      <w:r w:rsidRPr="00A51E18">
        <w:rPr>
          <w:rFonts w:ascii="Times New Roman" w:eastAsia="Times New Roman" w:hAnsi="Times New Roman" w:cs="B Nazanin"/>
          <w:sz w:val="24"/>
          <w:szCs w:val="24"/>
          <w:lang w:bidi="fa-IR"/>
        </w:rPr>
        <w:t xml:space="preserve">. </w:t>
      </w: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انجام هماهنگي‌هاي لازم براي برگزاري جلسات آتي، تهيه دستور جلسه و پيگيري موضوعات قابل طرح</w:t>
      </w:r>
    </w:p>
    <w:p w14:paraId="4CD7A251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۵</w:t>
      </w:r>
      <w:r w:rsidRPr="00A51E18">
        <w:rPr>
          <w:rFonts w:ascii="Times New Roman" w:eastAsia="Times New Roman" w:hAnsi="Times New Roman" w:cs="B Nazanin"/>
          <w:sz w:val="24"/>
          <w:szCs w:val="24"/>
          <w:lang w:bidi="fa-IR"/>
        </w:rPr>
        <w:t xml:space="preserve">. </w:t>
      </w: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دريافت و تجميع گزارش‌ها و مستندات اجراي مصوبات و ساماندهي سوابق مربوط</w:t>
      </w:r>
    </w:p>
    <w:p w14:paraId="077ADB8A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6</w:t>
      </w:r>
      <w:r w:rsidRPr="00A51E18">
        <w:rPr>
          <w:rFonts w:ascii="Times New Roman" w:eastAsia="Times New Roman" w:hAnsi="Times New Roman" w:cs="B Nazanin"/>
          <w:sz w:val="24"/>
          <w:szCs w:val="24"/>
          <w:lang w:bidi="fa-IR"/>
        </w:rPr>
        <w:t xml:space="preserve">. </w:t>
      </w: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اعلام موارد انجام‌نشده يا داراي تأخير به مسئول واحد و پيگيري اقدامات اصلاحي لازم</w:t>
      </w:r>
    </w:p>
    <w:p w14:paraId="0F44F602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 </w:t>
      </w:r>
      <w:r w:rsidRPr="00A51E18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۷</w:t>
      </w:r>
      <w:r w:rsidRPr="00A51E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ارائه گزارش دوره‌اي از وضعيت پيشرفت مصوبات و اقدامات به مسئول واحد و معاونت آموزشي</w:t>
      </w:r>
    </w:p>
    <w:p w14:paraId="639E5908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۸</w:t>
      </w:r>
      <w:r w:rsidRPr="00A51E18">
        <w:rPr>
          <w:rFonts w:ascii="Times New Roman" w:eastAsia="Times New Roman" w:hAnsi="Times New Roman" w:cs="B Nazanin"/>
          <w:sz w:val="24"/>
          <w:szCs w:val="24"/>
          <w:lang w:bidi="fa-IR"/>
        </w:rPr>
        <w:t xml:space="preserve">. </w:t>
      </w: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انجام هماهنگي‌هاي بين‌بخشي لازم با دانشكده‌ها، معاونت‌ها و ساير واحدهاي مرتبط در خصوص مصوبات و برنامه‌هاي حوزه آموزش پزشكي پاسخگو</w:t>
      </w:r>
    </w:p>
    <w:p w14:paraId="4CCA6B7C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14:paraId="0C8A5D40" w14:textId="77777777" w:rsidR="00A51E18" w:rsidRPr="00A51E18" w:rsidRDefault="00A51E18" w:rsidP="00A51E1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A51E18">
        <w:rPr>
          <w:rFonts w:ascii="Times New Roman" w:eastAsia="Times New Roman" w:hAnsi="Times New Roman" w:cs="Times New Roman" w:hint="cs"/>
          <w:sz w:val="24"/>
          <w:szCs w:val="24"/>
          <w:rtl/>
        </w:rPr>
        <w:t>اميد است با بهره‌گيري از ظرفيت‌هاي موجود و تعامل مؤثر با واحدهاي ذي‌ربط، در تسريع اجراي مصوبات، مستندسازي اقدامات و ارتقاي هماهنگي برنامه‌هاي آموزش مبتني بر جامعه و پاسخگو موفق باشيد.</w:t>
      </w:r>
    </w:p>
    <w:p w14:paraId="425AF118" w14:textId="77777777" w:rsidR="00F71ED5" w:rsidRDefault="00F71ED5">
      <w:pPr>
        <w:rPr>
          <w:rFonts w:hint="cs"/>
          <w:rtl/>
          <w:lang w:bidi="fa-IR"/>
        </w:rPr>
      </w:pPr>
    </w:p>
    <w:sectPr w:rsidR="00F71E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E18"/>
    <w:rsid w:val="00A51E18"/>
    <w:rsid w:val="00F7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6E5B9"/>
  <w15:chartTrackingRefBased/>
  <w15:docId w15:val="{B54D3510-B4B8-4212-A1DD-A98FC450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3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eqlima tavakoli</dc:creator>
  <cp:keywords/>
  <dc:description/>
  <cp:lastModifiedBy>eqlima tavakoli</cp:lastModifiedBy>
  <cp:revision>1</cp:revision>
  <dcterms:created xsi:type="dcterms:W3CDTF">2026-10-19T07:14:00Z</dcterms:created>
  <dcterms:modified xsi:type="dcterms:W3CDTF">2026-10-19T07:15:00Z</dcterms:modified>
</cp:coreProperties>
</file>